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FA8D9" w14:textId="77777777" w:rsidR="00D34CA1" w:rsidRDefault="00D34CA1" w:rsidP="00DE477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10D229B9" w14:textId="77777777" w:rsidR="00D34CA1" w:rsidRDefault="00D34CA1" w:rsidP="00DE477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70307532" w14:textId="77777777" w:rsidR="00D34CA1" w:rsidRDefault="00D34CA1" w:rsidP="00DE477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2F872F8" w14:textId="1D548537" w:rsidR="00D34CA1" w:rsidRDefault="00D34CA1" w:rsidP="00DE477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E874BD2" w14:textId="3774A403" w:rsidR="00D34CA1" w:rsidRDefault="00D34CA1" w:rsidP="00DE477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10C4D013" w14:textId="77777777" w:rsidR="00D34CA1" w:rsidRDefault="00D34CA1" w:rsidP="00DE477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6A1EBA9" w14:textId="77777777" w:rsidR="00D34CA1" w:rsidRDefault="00D34CA1" w:rsidP="00DE477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9E3FAF8" w14:textId="2F06D3B6" w:rsidR="00DE477C" w:rsidRPr="00D34CA1" w:rsidRDefault="00DE477C" w:rsidP="00D34CA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E477C">
        <w:rPr>
          <w:rFonts w:ascii="Times New Roman" w:hAnsi="Times New Roman" w:cs="Times New Roman"/>
          <w:b/>
          <w:bCs/>
          <w:sz w:val="52"/>
          <w:szCs w:val="52"/>
        </w:rPr>
        <w:t>Инструкция по установке и эксплуатации парогенератора</w:t>
      </w:r>
    </w:p>
    <w:p w14:paraId="0125A5B4" w14:textId="439C7E6A" w:rsidR="00DE477C" w:rsidRPr="00D34CA1" w:rsidRDefault="00D34CA1" w:rsidP="00DE477C">
      <w:pPr>
        <w:jc w:val="center"/>
        <w:rPr>
          <w:rFonts w:ascii="Times New Roman" w:hAnsi="Times New Roman" w:cs="Times New Roman"/>
          <w:sz w:val="32"/>
          <w:szCs w:val="32"/>
        </w:rPr>
      </w:pPr>
      <w:r w:rsidRPr="00D34CA1">
        <w:rPr>
          <w:rFonts w:ascii="Times New Roman" w:hAnsi="Times New Roman" w:cs="Times New Roman"/>
          <w:sz w:val="32"/>
          <w:szCs w:val="32"/>
        </w:rPr>
        <w:t>внимательно</w:t>
      </w:r>
      <w:r w:rsidR="00DE477C" w:rsidRPr="00D34CA1">
        <w:rPr>
          <w:rFonts w:ascii="Times New Roman" w:hAnsi="Times New Roman" w:cs="Times New Roman"/>
          <w:sz w:val="32"/>
          <w:szCs w:val="32"/>
        </w:rPr>
        <w:t xml:space="preserve"> прочитайте инструкцию перед эксплуатацией изделия</w:t>
      </w:r>
    </w:p>
    <w:p w14:paraId="4C243B37" w14:textId="33F4B653" w:rsidR="00DE477C" w:rsidRDefault="00DE477C"/>
    <w:p w14:paraId="4E035363" w14:textId="70A2D082" w:rsidR="00D34CA1" w:rsidRDefault="00D34CA1"/>
    <w:p w14:paraId="3125F95F" w14:textId="18DC8BF4" w:rsidR="00D34CA1" w:rsidRDefault="00D34CA1"/>
    <w:p w14:paraId="5FF1CC55" w14:textId="5A38B7A9" w:rsidR="00D34CA1" w:rsidRDefault="00D34CA1"/>
    <w:p w14:paraId="4CEAC5FB" w14:textId="65BA0420" w:rsidR="00D34CA1" w:rsidRDefault="00D34CA1"/>
    <w:p w14:paraId="2C3D2694" w14:textId="40FDC545" w:rsidR="00D34CA1" w:rsidRDefault="00D34CA1"/>
    <w:p w14:paraId="6285C92C" w14:textId="41838669" w:rsidR="00D34CA1" w:rsidRDefault="00D34CA1"/>
    <w:p w14:paraId="6DC8336C" w14:textId="3469A8CD" w:rsidR="00D34CA1" w:rsidRDefault="00D34CA1"/>
    <w:p w14:paraId="547D8FF8" w14:textId="70091294" w:rsidR="00D34CA1" w:rsidRDefault="00D34CA1"/>
    <w:p w14:paraId="271AB0C7" w14:textId="45FC8341" w:rsidR="00D34CA1" w:rsidRDefault="00D34CA1"/>
    <w:p w14:paraId="034440F7" w14:textId="6C7CE9DE" w:rsidR="00D34CA1" w:rsidRDefault="00D34CA1"/>
    <w:p w14:paraId="0F24D4F4" w14:textId="130A3D08" w:rsidR="00D34CA1" w:rsidRDefault="00D34CA1"/>
    <w:p w14:paraId="0AD40BB7" w14:textId="03D21A9D" w:rsidR="00D34CA1" w:rsidRDefault="00D34CA1"/>
    <w:p w14:paraId="1D5D3F5D" w14:textId="77777777" w:rsidR="00D34CA1" w:rsidRDefault="00D34CA1"/>
    <w:p w14:paraId="3A517D0F" w14:textId="6753BD8F" w:rsidR="00DE477C" w:rsidRPr="00AE483B" w:rsidRDefault="00F86434" w:rsidP="00911E0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483B">
        <w:rPr>
          <w:rFonts w:ascii="Times New Roman" w:hAnsi="Times New Roman" w:cs="Times New Roman"/>
          <w:b/>
          <w:bCs/>
          <w:sz w:val="36"/>
          <w:szCs w:val="36"/>
        </w:rPr>
        <w:lastRenderedPageBreak/>
        <w:t>1.</w:t>
      </w:r>
      <w:r w:rsidR="00DE477C" w:rsidRPr="00AE483B">
        <w:rPr>
          <w:rFonts w:ascii="Times New Roman" w:hAnsi="Times New Roman" w:cs="Times New Roman"/>
          <w:b/>
          <w:bCs/>
          <w:sz w:val="36"/>
          <w:szCs w:val="36"/>
        </w:rPr>
        <w:t>Предустановочные требования:</w:t>
      </w:r>
    </w:p>
    <w:p w14:paraId="5982B4FF" w14:textId="5A228FA8" w:rsidR="00DE477C" w:rsidRPr="00911E06" w:rsidRDefault="00DE477C" w:rsidP="00911E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1E06">
        <w:rPr>
          <w:rFonts w:ascii="Times New Roman" w:hAnsi="Times New Roman" w:cs="Times New Roman"/>
          <w:sz w:val="28"/>
          <w:szCs w:val="28"/>
        </w:rPr>
        <w:t>Кабель электрического подключения должен быть не менее 2,5мм2 сечения, также должно присутствовать заземление.</w:t>
      </w:r>
    </w:p>
    <w:p w14:paraId="7AEDF78B" w14:textId="1BCCFE98" w:rsidR="00F86434" w:rsidRPr="00911E06" w:rsidRDefault="00F86434" w:rsidP="00911E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1E06">
        <w:rPr>
          <w:rFonts w:ascii="Times New Roman" w:hAnsi="Times New Roman" w:cs="Times New Roman"/>
          <w:sz w:val="28"/>
          <w:szCs w:val="28"/>
        </w:rPr>
        <w:t>Для подключения парогенератора должна быть розетка 220Вольт</w:t>
      </w:r>
    </w:p>
    <w:p w14:paraId="224FD454" w14:textId="65A25AE3" w:rsidR="00F86434" w:rsidRPr="00911E06" w:rsidRDefault="00F86434" w:rsidP="00911E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1E06">
        <w:rPr>
          <w:rFonts w:ascii="Times New Roman" w:hAnsi="Times New Roman" w:cs="Times New Roman"/>
          <w:sz w:val="28"/>
          <w:szCs w:val="28"/>
        </w:rPr>
        <w:t>Парогенератор должен быть подключен к отдельному УЗО 16А</w:t>
      </w:r>
    </w:p>
    <w:p w14:paraId="2085A895" w14:textId="5CC38ED7" w:rsidR="00F86434" w:rsidRPr="00911E06" w:rsidRDefault="00F86434" w:rsidP="00911E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1E06">
        <w:rPr>
          <w:rFonts w:ascii="Times New Roman" w:hAnsi="Times New Roman" w:cs="Times New Roman"/>
          <w:sz w:val="28"/>
          <w:szCs w:val="28"/>
        </w:rPr>
        <w:t xml:space="preserve">Труба для </w:t>
      </w:r>
      <w:r w:rsidR="003A4991">
        <w:rPr>
          <w:rFonts w:ascii="Times New Roman" w:hAnsi="Times New Roman" w:cs="Times New Roman"/>
          <w:sz w:val="28"/>
          <w:szCs w:val="28"/>
        </w:rPr>
        <w:t xml:space="preserve">выхода пара из </w:t>
      </w:r>
      <w:r w:rsidRPr="00911E06">
        <w:rPr>
          <w:rFonts w:ascii="Times New Roman" w:hAnsi="Times New Roman" w:cs="Times New Roman"/>
          <w:sz w:val="28"/>
          <w:szCs w:val="28"/>
        </w:rPr>
        <w:t>парогенератора не должна блокироваться или быть вогнутой иначе это приведет к внештатной работе парогенератора, а также он может выйти из строя</w:t>
      </w:r>
    </w:p>
    <w:p w14:paraId="323C3B18" w14:textId="613ECA41" w:rsidR="00F86434" w:rsidRPr="00911E06" w:rsidRDefault="00F86434" w:rsidP="00911E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1E06">
        <w:rPr>
          <w:rFonts w:ascii="Times New Roman" w:hAnsi="Times New Roman" w:cs="Times New Roman"/>
          <w:sz w:val="28"/>
          <w:szCs w:val="28"/>
        </w:rPr>
        <w:t xml:space="preserve">Парогенератор должен быть установлен в сухом и защищенном от прямого попадания влаги </w:t>
      </w:r>
      <w:r w:rsidR="003A4991">
        <w:rPr>
          <w:rFonts w:ascii="Times New Roman" w:hAnsi="Times New Roman" w:cs="Times New Roman"/>
          <w:sz w:val="28"/>
          <w:szCs w:val="28"/>
        </w:rPr>
        <w:t>месте</w:t>
      </w:r>
    </w:p>
    <w:p w14:paraId="4C95193D" w14:textId="129C03C0" w:rsidR="00F86434" w:rsidRDefault="00F86434" w:rsidP="00F86434">
      <w:pPr>
        <w:pStyle w:val="a3"/>
      </w:pPr>
    </w:p>
    <w:p w14:paraId="06488657" w14:textId="03EF9657" w:rsidR="00F86434" w:rsidRDefault="00F86434" w:rsidP="00F86434">
      <w:pPr>
        <w:pStyle w:val="a3"/>
      </w:pPr>
    </w:p>
    <w:p w14:paraId="196745A6" w14:textId="29E7B411" w:rsidR="00F86434" w:rsidRDefault="00F86434" w:rsidP="00F86434">
      <w:pPr>
        <w:pStyle w:val="a3"/>
      </w:pPr>
    </w:p>
    <w:p w14:paraId="14F1268B" w14:textId="57534399" w:rsidR="00F86434" w:rsidRPr="00AE483B" w:rsidRDefault="004B7E5B" w:rsidP="00911E0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483B">
        <w:rPr>
          <w:rFonts w:ascii="Times New Roman" w:hAnsi="Times New Roman" w:cs="Times New Roman"/>
          <w:b/>
          <w:bCs/>
          <w:sz w:val="36"/>
          <w:szCs w:val="36"/>
        </w:rPr>
        <w:t>2.Важные факторы ежедневного использования, на которые следует обратить внимание:</w:t>
      </w:r>
    </w:p>
    <w:p w14:paraId="7C261CEA" w14:textId="50D64BD6" w:rsidR="004B7E5B" w:rsidRPr="00911E06" w:rsidRDefault="004B7E5B" w:rsidP="00911E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11E06">
        <w:rPr>
          <w:rFonts w:ascii="Times New Roman" w:hAnsi="Times New Roman" w:cs="Times New Roman"/>
          <w:sz w:val="28"/>
          <w:szCs w:val="28"/>
        </w:rPr>
        <w:t>Проверить работоспособность УЗО нажатием кнопки</w:t>
      </w:r>
    </w:p>
    <w:p w14:paraId="48282EA1" w14:textId="02966B79" w:rsidR="004B7E5B" w:rsidRPr="00911E06" w:rsidRDefault="004B7E5B" w:rsidP="00911E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11E06">
        <w:rPr>
          <w:rFonts w:ascii="Times New Roman" w:hAnsi="Times New Roman" w:cs="Times New Roman"/>
          <w:sz w:val="28"/>
          <w:szCs w:val="28"/>
        </w:rPr>
        <w:t>При долгом простое отключите электропитание</w:t>
      </w:r>
    </w:p>
    <w:p w14:paraId="5FA5A43F" w14:textId="5DB06CBC" w:rsidR="004B7E5B" w:rsidRPr="00911E06" w:rsidRDefault="004B7E5B" w:rsidP="00911E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11E06">
        <w:rPr>
          <w:rFonts w:ascii="Times New Roman" w:hAnsi="Times New Roman" w:cs="Times New Roman"/>
          <w:sz w:val="28"/>
          <w:szCs w:val="28"/>
        </w:rPr>
        <w:t>Держитесь на расстоянии от выхода пара во избежание получения ожогов</w:t>
      </w:r>
    </w:p>
    <w:p w14:paraId="198DF67E" w14:textId="77777777" w:rsidR="00DE477C" w:rsidRDefault="00DE477C"/>
    <w:p w14:paraId="1FF91B32" w14:textId="32951A7E" w:rsidR="00DE477C" w:rsidRDefault="00DE477C" w:rsidP="00911E06">
      <w:pPr>
        <w:jc w:val="center"/>
      </w:pPr>
    </w:p>
    <w:p w14:paraId="1D2618A3" w14:textId="0E7031AB" w:rsidR="00DE477C" w:rsidRPr="00911E06" w:rsidRDefault="00911E06" w:rsidP="00911E0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3.</w:t>
      </w:r>
      <w:r w:rsidR="00AE483B" w:rsidRPr="00AE483B">
        <w:rPr>
          <w:rFonts w:ascii="Times New Roman" w:hAnsi="Times New Roman" w:cs="Times New Roman"/>
          <w:b/>
          <w:bCs/>
          <w:sz w:val="36"/>
          <w:szCs w:val="36"/>
        </w:rPr>
        <w:t>Инструкция по установке оборудования</w:t>
      </w:r>
    </w:p>
    <w:p w14:paraId="649A74C1" w14:textId="006F0B54" w:rsidR="00DE477C" w:rsidRPr="00911E06" w:rsidRDefault="00AE483B" w:rsidP="00D34CA1">
      <w:pPr>
        <w:pStyle w:val="a3"/>
        <w:numPr>
          <w:ilvl w:val="0"/>
          <w:numId w:val="9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911E06">
        <w:rPr>
          <w:rFonts w:ascii="Times New Roman" w:hAnsi="Times New Roman" w:cs="Times New Roman"/>
          <w:sz w:val="28"/>
          <w:szCs w:val="28"/>
        </w:rPr>
        <w:t>Розетка для подключения должна быть рассчитана на 16А</w:t>
      </w:r>
    </w:p>
    <w:p w14:paraId="3F1233DD" w14:textId="2F40BC70" w:rsidR="00AE483B" w:rsidRPr="00911E06" w:rsidRDefault="00AE483B" w:rsidP="00D34CA1">
      <w:pPr>
        <w:pStyle w:val="a3"/>
        <w:numPr>
          <w:ilvl w:val="0"/>
          <w:numId w:val="9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911E06">
        <w:rPr>
          <w:rFonts w:ascii="Times New Roman" w:hAnsi="Times New Roman" w:cs="Times New Roman"/>
          <w:sz w:val="28"/>
          <w:szCs w:val="28"/>
        </w:rPr>
        <w:t>Установка</w:t>
      </w:r>
      <w:r w:rsidR="003A4991">
        <w:rPr>
          <w:rFonts w:ascii="Times New Roman" w:hAnsi="Times New Roman" w:cs="Times New Roman"/>
          <w:sz w:val="28"/>
          <w:szCs w:val="28"/>
        </w:rPr>
        <w:t xml:space="preserve"> блока парогенератора</w:t>
      </w:r>
      <w:r w:rsidRPr="00911E06">
        <w:rPr>
          <w:rFonts w:ascii="Times New Roman" w:hAnsi="Times New Roman" w:cs="Times New Roman"/>
          <w:sz w:val="28"/>
          <w:szCs w:val="28"/>
        </w:rPr>
        <w:t xml:space="preserve"> строго вертикально как указано на рисунке</w:t>
      </w:r>
    </w:p>
    <w:p w14:paraId="67627337" w14:textId="6860E158" w:rsidR="00911E06" w:rsidRPr="00911E06" w:rsidRDefault="00911E06" w:rsidP="00911E0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11E06">
        <w:rPr>
          <w:rFonts w:ascii="Times New Roman" w:hAnsi="Times New Roman" w:cs="Times New Roman"/>
          <w:b/>
          <w:bCs/>
          <w:sz w:val="24"/>
          <w:szCs w:val="24"/>
        </w:rPr>
        <w:t>*При неправильной установке парогенератора может сгореть нагревательный элемент, это не является гарантийным случаем для замены</w:t>
      </w:r>
    </w:p>
    <w:p w14:paraId="67B1D737" w14:textId="22DD720D" w:rsidR="00911E06" w:rsidRDefault="00911E06" w:rsidP="00911E06">
      <w:pPr>
        <w:pStyle w:val="a3"/>
      </w:pPr>
      <w:r>
        <w:t xml:space="preserve">  </w:t>
      </w:r>
    </w:p>
    <w:p w14:paraId="246D2482" w14:textId="0A1E4328" w:rsidR="00911E06" w:rsidRDefault="00911E06" w:rsidP="00911E06">
      <w:pPr>
        <w:pStyle w:val="a3"/>
      </w:pPr>
    </w:p>
    <w:p w14:paraId="46030449" w14:textId="7CC84B8B" w:rsidR="00911E06" w:rsidRDefault="00911E06" w:rsidP="00911E06">
      <w:pPr>
        <w:pStyle w:val="a3"/>
      </w:pPr>
    </w:p>
    <w:p w14:paraId="2B070A55" w14:textId="61D02668" w:rsidR="00911E06" w:rsidRDefault="00911E06" w:rsidP="00911E0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4.</w:t>
      </w:r>
      <w:r w:rsidRPr="00911E06">
        <w:rPr>
          <w:rFonts w:ascii="Times New Roman" w:hAnsi="Times New Roman" w:cs="Times New Roman"/>
          <w:b/>
          <w:bCs/>
          <w:sz w:val="36"/>
          <w:szCs w:val="36"/>
        </w:rPr>
        <w:t>Сервисные требования</w:t>
      </w:r>
    </w:p>
    <w:p w14:paraId="4935E2C4" w14:textId="3A354DD7" w:rsidR="00871150" w:rsidRPr="00910F44" w:rsidRDefault="00911E06" w:rsidP="00910F4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0F44">
        <w:rPr>
          <w:rFonts w:ascii="Times New Roman" w:hAnsi="Times New Roman" w:cs="Times New Roman"/>
          <w:sz w:val="28"/>
          <w:szCs w:val="28"/>
        </w:rPr>
        <w:t>Установка должна производиться авторизованным сервисным центром</w:t>
      </w:r>
      <w:r w:rsidR="00871150" w:rsidRPr="00910F44">
        <w:rPr>
          <w:rFonts w:ascii="Times New Roman" w:hAnsi="Times New Roman" w:cs="Times New Roman"/>
          <w:sz w:val="28"/>
          <w:szCs w:val="28"/>
        </w:rPr>
        <w:t xml:space="preserve"> в этом случае гарантия на изделие будет составлять 5 лет.</w:t>
      </w:r>
    </w:p>
    <w:p w14:paraId="13F09F62" w14:textId="44C66FDB" w:rsidR="00871150" w:rsidRPr="00910F44" w:rsidRDefault="00871150" w:rsidP="00910F4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0F44">
        <w:rPr>
          <w:rFonts w:ascii="Times New Roman" w:hAnsi="Times New Roman" w:cs="Times New Roman"/>
          <w:sz w:val="28"/>
          <w:szCs w:val="28"/>
        </w:rPr>
        <w:t>В случае самостоятельной установки изделия гарантия будет составлять 1 год.</w:t>
      </w:r>
    </w:p>
    <w:p w14:paraId="1934D7D8" w14:textId="164A4ABB" w:rsidR="008C18ED" w:rsidRPr="008C18ED" w:rsidRDefault="00871150" w:rsidP="008C18E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0F44">
        <w:rPr>
          <w:rFonts w:ascii="Times New Roman" w:hAnsi="Times New Roman" w:cs="Times New Roman"/>
          <w:sz w:val="28"/>
          <w:szCs w:val="28"/>
        </w:rPr>
        <w:t>В случае самостоятельного вмешательства в конструкцию изделия пользователь не имеет права менять подключение</w:t>
      </w:r>
      <w:r w:rsidR="00910F44" w:rsidRPr="00910F44">
        <w:rPr>
          <w:rFonts w:ascii="Times New Roman" w:hAnsi="Times New Roman" w:cs="Times New Roman"/>
          <w:sz w:val="28"/>
          <w:szCs w:val="28"/>
        </w:rPr>
        <w:t xml:space="preserve">, подключать </w:t>
      </w:r>
      <w:r w:rsidR="00910F44" w:rsidRPr="00910F44">
        <w:rPr>
          <w:rFonts w:ascii="Times New Roman" w:hAnsi="Times New Roman" w:cs="Times New Roman"/>
          <w:sz w:val="28"/>
          <w:szCs w:val="28"/>
        </w:rPr>
        <w:lastRenderedPageBreak/>
        <w:t>какие-либо дополнительные устройства, не указанные в схеме. В этом случае, ответственность за последствия лежит на потреби</w:t>
      </w:r>
    </w:p>
    <w:p w14:paraId="5984E247" w14:textId="3897235F" w:rsidR="00911E06" w:rsidRPr="00011B3D" w:rsidRDefault="00630A2B" w:rsidP="00011B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0A2B">
        <w:rPr>
          <w:rFonts w:ascii="Times New Roman" w:hAnsi="Times New Roman" w:cs="Times New Roman"/>
          <w:b/>
          <w:bCs/>
          <w:sz w:val="36"/>
          <w:szCs w:val="36"/>
        </w:rPr>
        <w:t xml:space="preserve">5.Объяснение операций </w:t>
      </w:r>
    </w:p>
    <w:p w14:paraId="74EEAB0B" w14:textId="0C2735BD" w:rsidR="00911E06" w:rsidRPr="00011B3D" w:rsidRDefault="000F1C88" w:rsidP="00011B3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11B3D">
        <w:rPr>
          <w:rFonts w:ascii="Times New Roman" w:hAnsi="Times New Roman" w:cs="Times New Roman"/>
          <w:sz w:val="28"/>
          <w:szCs w:val="28"/>
        </w:rPr>
        <w:t>Воткните вилку в розетку и нажмите кнопку RESET на УЗО. Оба индикатора будут светиться на контрольной панели (Работа устройства и индивидуальной защиты от утечки)</w:t>
      </w:r>
      <w:r w:rsidR="008D0408" w:rsidRPr="00011B3D">
        <w:rPr>
          <w:rFonts w:ascii="Times New Roman" w:hAnsi="Times New Roman" w:cs="Times New Roman"/>
          <w:sz w:val="28"/>
          <w:szCs w:val="28"/>
        </w:rPr>
        <w:t>.</w:t>
      </w:r>
    </w:p>
    <w:p w14:paraId="2491C4F4" w14:textId="295B81B2" w:rsidR="008D0408" w:rsidRPr="00011B3D" w:rsidRDefault="008D0408" w:rsidP="00011B3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11B3D">
        <w:rPr>
          <w:rFonts w:ascii="Times New Roman" w:hAnsi="Times New Roman" w:cs="Times New Roman"/>
          <w:sz w:val="28"/>
          <w:szCs w:val="28"/>
        </w:rPr>
        <w:t>Нажмите кнопку ВКЛ., и сенсорная панель начнет свою работу, повторное нажатие кнопки завершит работу устройства.</w:t>
      </w:r>
    </w:p>
    <w:p w14:paraId="3107D162" w14:textId="2C92FE15" w:rsidR="00911E06" w:rsidRPr="008D0408" w:rsidRDefault="008D0408" w:rsidP="00911E06">
      <w:pPr>
        <w:pStyle w:val="a3"/>
        <w:rPr>
          <w:b/>
          <w:bCs/>
        </w:rPr>
      </w:pPr>
      <w:r w:rsidRPr="008D0408">
        <w:rPr>
          <w:b/>
          <w:bCs/>
        </w:rPr>
        <w:t>* ВНИМАНИЕ! Отключение сенсорной панели приведет к завершению всех используемых функций.</w:t>
      </w:r>
    </w:p>
    <w:p w14:paraId="1E2A2494" w14:textId="21384E23" w:rsidR="008D0408" w:rsidRPr="008D0408" w:rsidRDefault="008D0408" w:rsidP="00911E06">
      <w:pPr>
        <w:pStyle w:val="a3"/>
        <w:rPr>
          <w:b/>
          <w:bCs/>
        </w:rPr>
      </w:pPr>
      <w:r w:rsidRPr="008D0408">
        <w:rPr>
          <w:b/>
          <w:bCs/>
        </w:rPr>
        <w:t>** Некоторые функции отключаются с задержкой от 2х до 5ти минут (парообразование и озонатор)</w:t>
      </w:r>
    </w:p>
    <w:p w14:paraId="39A9067B" w14:textId="246A801E" w:rsidR="00911E06" w:rsidRDefault="00911E06" w:rsidP="00911E06">
      <w:pPr>
        <w:pStyle w:val="a3"/>
      </w:pPr>
    </w:p>
    <w:p w14:paraId="24C1B3CD" w14:textId="53E95647" w:rsidR="00911E06" w:rsidRPr="00AF2367" w:rsidRDefault="00011B3D" w:rsidP="00AF2367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2367">
        <w:rPr>
          <w:rFonts w:ascii="Times New Roman" w:hAnsi="Times New Roman" w:cs="Times New Roman"/>
          <w:b/>
          <w:bCs/>
          <w:sz w:val="28"/>
          <w:szCs w:val="28"/>
        </w:rPr>
        <w:t xml:space="preserve">Кнопка разблокировки </w:t>
      </w:r>
    </w:p>
    <w:p w14:paraId="399FCA2B" w14:textId="4941162B" w:rsidR="00011B3D" w:rsidRPr="00AF2367" w:rsidRDefault="003C6B5D" w:rsidP="00911E06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367">
        <w:rPr>
          <w:rFonts w:ascii="Times New Roman" w:hAnsi="Times New Roman" w:cs="Times New Roman"/>
          <w:sz w:val="28"/>
          <w:szCs w:val="28"/>
        </w:rPr>
        <w:t xml:space="preserve">Когда экран показывает знак «замок» или </w:t>
      </w:r>
      <w:r w:rsidRPr="00AF2367">
        <w:rPr>
          <w:rFonts w:ascii="Times New Roman" w:hAnsi="Times New Roman" w:cs="Times New Roman"/>
          <w:sz w:val="28"/>
          <w:szCs w:val="28"/>
          <w:lang w:val="en-US"/>
        </w:rPr>
        <w:t>LOCK</w:t>
      </w:r>
      <w:r w:rsidRPr="00AF2367">
        <w:rPr>
          <w:rFonts w:ascii="Times New Roman" w:hAnsi="Times New Roman" w:cs="Times New Roman"/>
          <w:sz w:val="28"/>
          <w:szCs w:val="28"/>
        </w:rPr>
        <w:t xml:space="preserve">, кроме отпирающей кнопки, все остальные не будут работать, для возобновления работы режимов требуется нажать кнопку </w:t>
      </w:r>
      <w:r w:rsidRPr="00AF2367">
        <w:rPr>
          <w:rFonts w:ascii="Times New Roman" w:hAnsi="Times New Roman" w:cs="Times New Roman"/>
          <w:sz w:val="28"/>
          <w:szCs w:val="28"/>
          <w:lang w:val="en-US"/>
        </w:rPr>
        <w:t>UNLOCK</w:t>
      </w:r>
    </w:p>
    <w:p w14:paraId="695D4D8A" w14:textId="77777777" w:rsidR="003C6B5D" w:rsidRPr="00AF2367" w:rsidRDefault="003C6B5D" w:rsidP="00911E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FC41D1" w14:textId="3B74A04B" w:rsidR="003C6B5D" w:rsidRPr="00AF2367" w:rsidRDefault="003C6B5D" w:rsidP="00AF2367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2367">
        <w:rPr>
          <w:rFonts w:ascii="Times New Roman" w:hAnsi="Times New Roman" w:cs="Times New Roman"/>
          <w:b/>
          <w:bCs/>
          <w:sz w:val="28"/>
          <w:szCs w:val="28"/>
        </w:rPr>
        <w:t>Кнопка освещения</w:t>
      </w:r>
    </w:p>
    <w:p w14:paraId="04362C13" w14:textId="0C991069" w:rsidR="003C6B5D" w:rsidRPr="00AF2367" w:rsidRDefault="003C6B5D" w:rsidP="00911E06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367">
        <w:rPr>
          <w:rFonts w:ascii="Times New Roman" w:hAnsi="Times New Roman" w:cs="Times New Roman"/>
          <w:sz w:val="28"/>
          <w:szCs w:val="28"/>
        </w:rPr>
        <w:t xml:space="preserve">Для включения/выключения освещения требуется нажать кнопку </w:t>
      </w:r>
      <w:r w:rsidR="00AF2367" w:rsidRPr="00AF2367">
        <w:rPr>
          <w:rFonts w:ascii="Times New Roman" w:hAnsi="Times New Roman" w:cs="Times New Roman"/>
          <w:sz w:val="28"/>
          <w:szCs w:val="28"/>
          <w:lang w:val="en-US"/>
        </w:rPr>
        <w:t>LAMP</w:t>
      </w:r>
    </w:p>
    <w:p w14:paraId="67174025" w14:textId="0204A788" w:rsidR="00AF2367" w:rsidRPr="00AF2367" w:rsidRDefault="00AF2367" w:rsidP="00911E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9BC8F4" w14:textId="319CA978" w:rsidR="00AF2367" w:rsidRPr="00AF2367" w:rsidRDefault="00AF2367" w:rsidP="00AF2367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2367">
        <w:rPr>
          <w:rFonts w:ascii="Times New Roman" w:hAnsi="Times New Roman" w:cs="Times New Roman"/>
          <w:b/>
          <w:bCs/>
          <w:sz w:val="28"/>
          <w:szCs w:val="28"/>
        </w:rPr>
        <w:t>Кнопка вентилятора</w:t>
      </w:r>
    </w:p>
    <w:p w14:paraId="5F5B5A1C" w14:textId="6B5204BE" w:rsidR="00AF2367" w:rsidRPr="00AF2367" w:rsidRDefault="00AF2367" w:rsidP="00AF236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367">
        <w:rPr>
          <w:rFonts w:ascii="Times New Roman" w:hAnsi="Times New Roman" w:cs="Times New Roman"/>
          <w:sz w:val="28"/>
          <w:szCs w:val="28"/>
        </w:rPr>
        <w:t xml:space="preserve">Для включения/выключения вентилятора требуется нажать кнопку </w:t>
      </w:r>
      <w:r w:rsidRPr="00AF2367">
        <w:rPr>
          <w:rFonts w:ascii="Times New Roman" w:hAnsi="Times New Roman" w:cs="Times New Roman"/>
          <w:sz w:val="28"/>
          <w:szCs w:val="28"/>
          <w:lang w:val="en-US"/>
        </w:rPr>
        <w:t>FAN</w:t>
      </w:r>
    </w:p>
    <w:p w14:paraId="156B6603" w14:textId="54354E6A" w:rsidR="00AF2367" w:rsidRPr="00AF2367" w:rsidRDefault="00AF2367" w:rsidP="00AF236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E23BC" w14:textId="56B126F7" w:rsidR="00AF2367" w:rsidRPr="00AF2367" w:rsidRDefault="00AF2367" w:rsidP="00AF2367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2367">
        <w:rPr>
          <w:rFonts w:ascii="Times New Roman" w:hAnsi="Times New Roman" w:cs="Times New Roman"/>
          <w:b/>
          <w:bCs/>
          <w:sz w:val="28"/>
          <w:szCs w:val="28"/>
        </w:rPr>
        <w:t>Кнопка пара</w:t>
      </w:r>
    </w:p>
    <w:p w14:paraId="6E5D9DF8" w14:textId="0F99BD25" w:rsidR="00AF2367" w:rsidRPr="00A93E68" w:rsidRDefault="00AF2367" w:rsidP="00A93E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367">
        <w:rPr>
          <w:rFonts w:ascii="Times New Roman" w:hAnsi="Times New Roman" w:cs="Times New Roman"/>
          <w:sz w:val="28"/>
          <w:szCs w:val="28"/>
        </w:rPr>
        <w:t xml:space="preserve">Для включения/выключения пара требуется нажать кнопку </w:t>
      </w:r>
      <w:r w:rsidRPr="00AF2367">
        <w:rPr>
          <w:rFonts w:ascii="Times New Roman" w:hAnsi="Times New Roman" w:cs="Times New Roman"/>
          <w:sz w:val="28"/>
          <w:szCs w:val="28"/>
          <w:lang w:val="en-US"/>
        </w:rPr>
        <w:t>STEAM</w:t>
      </w:r>
    </w:p>
    <w:p w14:paraId="52EE9F46" w14:textId="77777777" w:rsidR="00AF2367" w:rsidRDefault="00AF2367" w:rsidP="00AF2367">
      <w:pPr>
        <w:pStyle w:val="a3"/>
      </w:pPr>
    </w:p>
    <w:p w14:paraId="0F25449C" w14:textId="723B371A" w:rsidR="00AF2367" w:rsidRPr="00A93E68" w:rsidRDefault="00AF2367" w:rsidP="00A93E6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93E68">
        <w:rPr>
          <w:rFonts w:ascii="Times New Roman" w:hAnsi="Times New Roman" w:cs="Times New Roman"/>
          <w:b/>
          <w:bCs/>
          <w:sz w:val="28"/>
          <w:szCs w:val="28"/>
        </w:rPr>
        <w:t xml:space="preserve">Установка температуры </w:t>
      </w:r>
      <w:r w:rsidRPr="00A93E68">
        <w:rPr>
          <w:rFonts w:ascii="Times New Roman" w:hAnsi="Times New Roman" w:cs="Times New Roman"/>
        </w:rPr>
        <w:t xml:space="preserve">(по умолчанию </w:t>
      </w:r>
      <w:r w:rsidR="00A93E68" w:rsidRPr="00A93E68">
        <w:rPr>
          <w:rFonts w:ascii="Times New Roman" w:hAnsi="Times New Roman" w:cs="Times New Roman"/>
        </w:rPr>
        <w:t xml:space="preserve">составляет </w:t>
      </w:r>
      <w:r w:rsidRPr="00A93E68">
        <w:rPr>
          <w:rFonts w:ascii="Times New Roman" w:hAnsi="Times New Roman" w:cs="Times New Roman"/>
        </w:rPr>
        <w:t>45 градусов)</w:t>
      </w:r>
    </w:p>
    <w:p w14:paraId="765C64C2" w14:textId="4AC8FBDA" w:rsidR="00AF2367" w:rsidRPr="00A93E68" w:rsidRDefault="00AF2367" w:rsidP="00AF2367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E68">
        <w:rPr>
          <w:rFonts w:ascii="Times New Roman" w:hAnsi="Times New Roman" w:cs="Times New Roman"/>
          <w:sz w:val="28"/>
          <w:szCs w:val="28"/>
        </w:rPr>
        <w:t xml:space="preserve">При нажатии кнопки </w:t>
      </w:r>
      <w:r w:rsidR="00A93E68" w:rsidRPr="00A93E68">
        <w:rPr>
          <w:rFonts w:ascii="Times New Roman" w:hAnsi="Times New Roman" w:cs="Times New Roman"/>
          <w:sz w:val="28"/>
          <w:szCs w:val="28"/>
        </w:rPr>
        <w:t xml:space="preserve">STEAM </w:t>
      </w:r>
      <w:r w:rsidRPr="00A93E68">
        <w:rPr>
          <w:rFonts w:ascii="Times New Roman" w:hAnsi="Times New Roman" w:cs="Times New Roman"/>
          <w:sz w:val="28"/>
          <w:szCs w:val="28"/>
        </w:rPr>
        <w:t xml:space="preserve">на экране будет мигать </w:t>
      </w:r>
      <w:r w:rsidR="00A93E68">
        <w:rPr>
          <w:rFonts w:ascii="Times New Roman" w:hAnsi="Times New Roman" w:cs="Times New Roman"/>
          <w:sz w:val="28"/>
          <w:szCs w:val="28"/>
        </w:rPr>
        <w:t>изображение</w:t>
      </w:r>
      <w:r w:rsidRPr="00A93E68">
        <w:rPr>
          <w:rFonts w:ascii="Times New Roman" w:hAnsi="Times New Roman" w:cs="Times New Roman"/>
          <w:sz w:val="28"/>
          <w:szCs w:val="28"/>
        </w:rPr>
        <w:t xml:space="preserve"> термометра и значок градуса Цельсия</w:t>
      </w:r>
    </w:p>
    <w:p w14:paraId="4C08BC67" w14:textId="06A6A0E0" w:rsidR="00AF2367" w:rsidRDefault="00AF2367" w:rsidP="00AF2367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E68">
        <w:rPr>
          <w:rFonts w:ascii="Times New Roman" w:hAnsi="Times New Roman" w:cs="Times New Roman"/>
          <w:sz w:val="28"/>
          <w:szCs w:val="28"/>
        </w:rPr>
        <w:t xml:space="preserve">Нажатием кнопок </w:t>
      </w:r>
      <w:r w:rsidR="00A93E68">
        <w:rPr>
          <w:rFonts w:ascii="Times New Roman" w:hAnsi="Times New Roman" w:cs="Times New Roman"/>
          <w:sz w:val="28"/>
          <w:szCs w:val="28"/>
        </w:rPr>
        <w:t>регулировки (лево/право) настраивается температура в диапазоне от 4 до 60 градусов Цельсия</w:t>
      </w:r>
    </w:p>
    <w:p w14:paraId="41767316" w14:textId="6DF7A922" w:rsidR="00A93E68" w:rsidRDefault="00A93E68" w:rsidP="00AF23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температура в душевой кабине достигает установленного уровня, остановите подачу пара </w:t>
      </w:r>
    </w:p>
    <w:p w14:paraId="51207C6E" w14:textId="77777777" w:rsidR="00A93E68" w:rsidRDefault="00A93E68" w:rsidP="00AF236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673009" w14:textId="0AF66033" w:rsidR="00A93E68" w:rsidRPr="00A93E68" w:rsidRDefault="00A93E68" w:rsidP="000D59A2">
      <w:pPr>
        <w:pStyle w:val="a3"/>
        <w:numPr>
          <w:ilvl w:val="0"/>
          <w:numId w:val="20"/>
        </w:numPr>
        <w:ind w:left="1276"/>
        <w:rPr>
          <w:rFonts w:ascii="Times New Roman" w:hAnsi="Times New Roman" w:cs="Times New Roman"/>
        </w:rPr>
      </w:pPr>
      <w:r w:rsidRPr="00A93E68">
        <w:rPr>
          <w:rFonts w:ascii="Times New Roman" w:hAnsi="Times New Roman" w:cs="Times New Roman"/>
          <w:b/>
          <w:bCs/>
          <w:sz w:val="28"/>
          <w:szCs w:val="28"/>
        </w:rPr>
        <w:t>Установка времени подачи пара</w:t>
      </w:r>
      <w:r w:rsidRPr="00A93E68">
        <w:rPr>
          <w:rFonts w:ascii="Times New Roman" w:hAnsi="Times New Roman" w:cs="Times New Roman"/>
          <w:sz w:val="28"/>
          <w:szCs w:val="28"/>
        </w:rPr>
        <w:t xml:space="preserve"> </w:t>
      </w:r>
      <w:r w:rsidRPr="00A93E68">
        <w:rPr>
          <w:rFonts w:ascii="Times New Roman" w:hAnsi="Times New Roman" w:cs="Times New Roman"/>
        </w:rPr>
        <w:t>(по умолчанию составляет 25 минут)</w:t>
      </w:r>
    </w:p>
    <w:p w14:paraId="56F7296E" w14:textId="42C48353" w:rsidR="00A93E68" w:rsidRDefault="00A93E68" w:rsidP="000D59A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0D59A2">
        <w:rPr>
          <w:rFonts w:ascii="Times New Roman" w:hAnsi="Times New Roman" w:cs="Times New Roman"/>
          <w:sz w:val="28"/>
          <w:szCs w:val="28"/>
        </w:rPr>
        <w:t>При нажатии кнопки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2367">
        <w:rPr>
          <w:rFonts w:ascii="Times New Roman" w:hAnsi="Times New Roman" w:cs="Times New Roman"/>
          <w:sz w:val="28"/>
          <w:szCs w:val="28"/>
          <w:lang w:val="en-US"/>
        </w:rPr>
        <w:t>STEAM</w:t>
      </w:r>
      <w:r>
        <w:rPr>
          <w:rFonts w:ascii="Times New Roman" w:hAnsi="Times New Roman" w:cs="Times New Roman"/>
          <w:sz w:val="28"/>
          <w:szCs w:val="28"/>
        </w:rPr>
        <w:t xml:space="preserve"> на экране будет мигать значок часов и минут. Отрегулировать время подачи пара возможно нажатием </w:t>
      </w:r>
      <w:r>
        <w:rPr>
          <w:rFonts w:ascii="Times New Roman" w:hAnsi="Times New Roman" w:cs="Times New Roman"/>
          <w:sz w:val="28"/>
          <w:szCs w:val="28"/>
        </w:rPr>
        <w:lastRenderedPageBreak/>
        <w:t>кнопок регулировки (лево/право) и установить нужное время от 0 до 60 минут</w:t>
      </w:r>
    </w:p>
    <w:p w14:paraId="07EED635" w14:textId="77777777" w:rsidR="000D59A2" w:rsidRDefault="000D59A2" w:rsidP="000D59A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14:paraId="58715812" w14:textId="56C786C9" w:rsidR="00A93E68" w:rsidRDefault="00A93E68" w:rsidP="00A93E68">
      <w:pPr>
        <w:pStyle w:val="a3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40011" w14:textId="77777777" w:rsidR="000D59A2" w:rsidRDefault="000D59A2" w:rsidP="000D59A2">
      <w:pPr>
        <w:pStyle w:val="a3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AB518" w14:textId="7207D645" w:rsidR="000D59A2" w:rsidRDefault="000D59A2" w:rsidP="000D59A2">
      <w:pPr>
        <w:pStyle w:val="a3"/>
        <w:numPr>
          <w:ilvl w:val="0"/>
          <w:numId w:val="20"/>
        </w:numPr>
        <w:ind w:hanging="44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Включение и настройка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приемника (радио)</w:t>
      </w:r>
    </w:p>
    <w:p w14:paraId="6249795D" w14:textId="533A9743" w:rsidR="000D59A2" w:rsidRDefault="000D59A2" w:rsidP="000D59A2">
      <w:pPr>
        <w:ind w:left="709"/>
        <w:rPr>
          <w:rFonts w:ascii="Times New Roman" w:hAnsi="Times New Roman" w:cs="Times New Roman"/>
          <w:sz w:val="28"/>
          <w:szCs w:val="28"/>
        </w:rPr>
      </w:pPr>
      <w:r w:rsidRPr="000D59A2">
        <w:rPr>
          <w:rFonts w:ascii="Times New Roman" w:hAnsi="Times New Roman" w:cs="Times New Roman"/>
          <w:sz w:val="28"/>
          <w:szCs w:val="28"/>
        </w:rPr>
        <w:t>При нажатии кнопки RADIO будет включен FM приемник</w:t>
      </w:r>
    </w:p>
    <w:p w14:paraId="09C9BF7B" w14:textId="06C757B9" w:rsidR="000D59A2" w:rsidRDefault="000D59A2" w:rsidP="000D59A2">
      <w:pPr>
        <w:ind w:left="709"/>
        <w:rPr>
          <w:rFonts w:ascii="Times New Roman" w:hAnsi="Times New Roman" w:cs="Times New Roman"/>
          <w:sz w:val="28"/>
          <w:szCs w:val="28"/>
        </w:rPr>
      </w:pPr>
      <w:r w:rsidRPr="000D59A2">
        <w:rPr>
          <w:rFonts w:ascii="Times New Roman" w:hAnsi="Times New Roman" w:cs="Times New Roman"/>
          <w:sz w:val="28"/>
          <w:szCs w:val="28"/>
        </w:rPr>
        <w:t xml:space="preserve">Настройка </w:t>
      </w:r>
      <w:r w:rsidRPr="000D59A2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Pr="000D59A2">
        <w:rPr>
          <w:rFonts w:ascii="Times New Roman" w:hAnsi="Times New Roman" w:cs="Times New Roman"/>
          <w:sz w:val="28"/>
          <w:szCs w:val="28"/>
        </w:rPr>
        <w:t xml:space="preserve"> диапазона регулир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0D59A2">
        <w:rPr>
          <w:rFonts w:ascii="Times New Roman" w:hAnsi="Times New Roman" w:cs="Times New Roman"/>
          <w:sz w:val="28"/>
          <w:szCs w:val="28"/>
        </w:rPr>
        <w:t xml:space="preserve"> при помощи нажатия кнопок </w:t>
      </w:r>
      <w:r>
        <w:rPr>
          <w:rFonts w:ascii="Times New Roman" w:hAnsi="Times New Roman" w:cs="Times New Roman"/>
          <w:sz w:val="28"/>
          <w:szCs w:val="28"/>
        </w:rPr>
        <w:t>лево/право</w:t>
      </w:r>
    </w:p>
    <w:p w14:paraId="6B29EACC" w14:textId="7A8A02ED" w:rsidR="000D59A2" w:rsidRDefault="000D59A2" w:rsidP="000D59A2">
      <w:pPr>
        <w:ind w:left="-709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Нажатие кнопки </w:t>
      </w:r>
      <w:r w:rsidRPr="000D59A2">
        <w:rPr>
          <w:rFonts w:ascii="Arial Black" w:hAnsi="Arial Black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зафиксирует частоту </w:t>
      </w:r>
      <w:r w:rsidRPr="000D59A2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Pr="000D59A2">
        <w:rPr>
          <w:rFonts w:ascii="Times New Roman" w:hAnsi="Times New Roman" w:cs="Times New Roman"/>
          <w:sz w:val="28"/>
          <w:szCs w:val="28"/>
        </w:rPr>
        <w:t xml:space="preserve"> приемника</w:t>
      </w:r>
    </w:p>
    <w:p w14:paraId="1B9F450C" w14:textId="0D1A0F7C" w:rsidR="004B5711" w:rsidRDefault="004B5711" w:rsidP="000D59A2">
      <w:pPr>
        <w:ind w:left="-709" w:firstLine="1418"/>
        <w:rPr>
          <w:rFonts w:ascii="Times New Roman" w:hAnsi="Times New Roman" w:cs="Times New Roman"/>
          <w:sz w:val="28"/>
          <w:szCs w:val="28"/>
        </w:rPr>
      </w:pPr>
    </w:p>
    <w:p w14:paraId="3BD0C065" w14:textId="31046B4B" w:rsidR="004B5711" w:rsidRDefault="004B5711" w:rsidP="004B5711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B5711">
        <w:rPr>
          <w:rFonts w:ascii="Times New Roman" w:hAnsi="Times New Roman" w:cs="Times New Roman"/>
          <w:b/>
          <w:bCs/>
          <w:sz w:val="28"/>
          <w:szCs w:val="28"/>
        </w:rPr>
        <w:t xml:space="preserve">Включение функции </w:t>
      </w:r>
      <w:proofErr w:type="spellStart"/>
      <w:r w:rsidRPr="004B5711">
        <w:rPr>
          <w:rFonts w:ascii="Times New Roman" w:hAnsi="Times New Roman" w:cs="Times New Roman"/>
          <w:b/>
          <w:bCs/>
          <w:sz w:val="28"/>
          <w:szCs w:val="28"/>
        </w:rPr>
        <w:t>озонации</w:t>
      </w:r>
      <w:proofErr w:type="spellEnd"/>
      <w:r w:rsidRPr="004B57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94E275" w14:textId="02C75C23" w:rsidR="004B5711" w:rsidRDefault="004B5711" w:rsidP="004B5711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4B5711">
        <w:rPr>
          <w:rFonts w:ascii="Times New Roman" w:hAnsi="Times New Roman" w:cs="Times New Roman"/>
          <w:sz w:val="28"/>
          <w:szCs w:val="28"/>
        </w:rPr>
        <w:t>Озонация</w:t>
      </w:r>
      <w:proofErr w:type="spellEnd"/>
      <w:r w:rsidRPr="004B5711">
        <w:rPr>
          <w:rFonts w:ascii="Times New Roman" w:hAnsi="Times New Roman" w:cs="Times New Roman"/>
          <w:sz w:val="28"/>
          <w:szCs w:val="28"/>
        </w:rPr>
        <w:t xml:space="preserve"> включается автоматически после завершения работы парогенератора</w:t>
      </w:r>
    </w:p>
    <w:p w14:paraId="35264C35" w14:textId="77777777" w:rsidR="004B5711" w:rsidRPr="004B5711" w:rsidRDefault="004B5711" w:rsidP="004B571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4F94C6A8" w14:textId="3E0A7F97" w:rsidR="004B5711" w:rsidRDefault="004B5711" w:rsidP="004B5711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Дополнения:</w:t>
      </w:r>
    </w:p>
    <w:p w14:paraId="33CDA231" w14:textId="4C1EEF03" w:rsidR="004B5711" w:rsidRDefault="004B5711" w:rsidP="004B5711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 время нажатия кнопки ВКЛ/ВЫКЛ раздается звуковой сигнал</w:t>
      </w:r>
    </w:p>
    <w:p w14:paraId="59C42B04" w14:textId="21AD6767" w:rsidR="004B5711" w:rsidRPr="004B5711" w:rsidRDefault="004B5711" w:rsidP="004B5711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Радиочастоты 87-108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мГц</w:t>
      </w:r>
      <w:proofErr w:type="spellEnd"/>
    </w:p>
    <w:p w14:paraId="5E2CA6CC" w14:textId="77777777" w:rsidR="000D59A2" w:rsidRDefault="000D59A2" w:rsidP="000D59A2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26BF7C8D" w14:textId="77777777" w:rsidR="000D59A2" w:rsidRPr="000D59A2" w:rsidRDefault="000D59A2" w:rsidP="000D59A2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3A6CEE52" w14:textId="77777777" w:rsidR="00AF2367" w:rsidRPr="00AF2367" w:rsidRDefault="00AF2367" w:rsidP="00AF2367">
      <w:pPr>
        <w:pStyle w:val="a3"/>
        <w:rPr>
          <w:color w:val="FF0000"/>
        </w:rPr>
      </w:pPr>
    </w:p>
    <w:p w14:paraId="6530C019" w14:textId="77777777" w:rsidR="00AF2367" w:rsidRPr="00AF2367" w:rsidRDefault="00AF2367" w:rsidP="00AF2367">
      <w:pPr>
        <w:pStyle w:val="a3"/>
      </w:pPr>
    </w:p>
    <w:p w14:paraId="621E2680" w14:textId="77777777" w:rsidR="00AF2367" w:rsidRPr="00AF2367" w:rsidRDefault="00AF2367" w:rsidP="00911E06">
      <w:pPr>
        <w:pStyle w:val="a3"/>
      </w:pPr>
    </w:p>
    <w:p w14:paraId="5774562C" w14:textId="251AAB54" w:rsidR="00911E06" w:rsidRDefault="00911E06" w:rsidP="00911E06">
      <w:pPr>
        <w:pStyle w:val="a3"/>
      </w:pPr>
    </w:p>
    <w:p w14:paraId="0B2B8B16" w14:textId="20838F1B" w:rsidR="00911E06" w:rsidRDefault="00911E06" w:rsidP="00911E06">
      <w:pPr>
        <w:pStyle w:val="a3"/>
      </w:pPr>
    </w:p>
    <w:p w14:paraId="7215B68D" w14:textId="460944D2" w:rsidR="00911E06" w:rsidRDefault="00911E06" w:rsidP="00911E06">
      <w:pPr>
        <w:pStyle w:val="a3"/>
      </w:pPr>
    </w:p>
    <w:p w14:paraId="6CA20108" w14:textId="1E0E7A75" w:rsidR="00911E06" w:rsidRDefault="00911E06" w:rsidP="00911E06">
      <w:pPr>
        <w:pStyle w:val="a3"/>
      </w:pPr>
    </w:p>
    <w:p w14:paraId="2C7C995F" w14:textId="43149433" w:rsidR="00911E06" w:rsidRDefault="00911E06" w:rsidP="00911E06">
      <w:pPr>
        <w:pStyle w:val="a3"/>
      </w:pPr>
    </w:p>
    <w:p w14:paraId="07863555" w14:textId="42B8B853" w:rsidR="00911E06" w:rsidRDefault="00911E06" w:rsidP="00911E06">
      <w:pPr>
        <w:pStyle w:val="a3"/>
      </w:pPr>
    </w:p>
    <w:p w14:paraId="438415B4" w14:textId="3D417428" w:rsidR="00911E06" w:rsidRDefault="00911E06" w:rsidP="00911E06">
      <w:pPr>
        <w:pStyle w:val="a3"/>
      </w:pPr>
    </w:p>
    <w:p w14:paraId="22D06DF9" w14:textId="3117ACF8" w:rsidR="006F04B1" w:rsidRDefault="006F04B1" w:rsidP="008C18ED"/>
    <w:p w14:paraId="745372D1" w14:textId="739F715E" w:rsidR="006F04B1" w:rsidRDefault="006F04B1" w:rsidP="00911E06">
      <w:pPr>
        <w:pStyle w:val="a3"/>
      </w:pPr>
    </w:p>
    <w:p w14:paraId="46CD2154" w14:textId="468468DC" w:rsidR="00D34CA1" w:rsidRDefault="00D34CA1" w:rsidP="00911E06">
      <w:pPr>
        <w:pStyle w:val="a3"/>
      </w:pPr>
    </w:p>
    <w:p w14:paraId="1F83C2CF" w14:textId="15C3294B" w:rsidR="00D34CA1" w:rsidRDefault="00D34CA1" w:rsidP="00CD3C02"/>
    <w:p w14:paraId="7B13ED2C" w14:textId="77777777" w:rsidR="00CD3C02" w:rsidRDefault="00CD3C02" w:rsidP="00CD3C02"/>
    <w:p w14:paraId="0D060FBD" w14:textId="3C967FA8" w:rsidR="006F04B1" w:rsidRDefault="006F04B1" w:rsidP="00911E06">
      <w:pPr>
        <w:pStyle w:val="a3"/>
      </w:pPr>
    </w:p>
    <w:p w14:paraId="3B421A4B" w14:textId="54E5A68B" w:rsidR="00D34CA1" w:rsidRPr="00D34CA1" w:rsidRDefault="008C18ED" w:rsidP="00D34CA1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  <w:r w:rsidRPr="00630A2B">
        <w:rPr>
          <w:rFonts w:ascii="Times New Roman" w:hAnsi="Times New Roman" w:cs="Times New Roman"/>
          <w:b/>
          <w:bCs/>
          <w:sz w:val="36"/>
          <w:szCs w:val="36"/>
        </w:rPr>
        <w:lastRenderedPageBreak/>
        <w:t>Дисплей контрольной панели и функционал</w:t>
      </w:r>
    </w:p>
    <w:p w14:paraId="5B1299B4" w14:textId="77777777" w:rsidR="00D34CA1" w:rsidRDefault="00D34CA1" w:rsidP="008C18ED">
      <w:pPr>
        <w:pStyle w:val="a3"/>
      </w:pPr>
    </w:p>
    <w:tbl>
      <w:tblPr>
        <w:tblStyle w:val="a4"/>
        <w:tblW w:w="9266" w:type="dxa"/>
        <w:tblInd w:w="-147" w:type="dxa"/>
        <w:tblLook w:val="04A0" w:firstRow="1" w:lastRow="0" w:firstColumn="1" w:lastColumn="0" w:noHBand="0" w:noVBand="1"/>
      </w:tblPr>
      <w:tblGrid>
        <w:gridCol w:w="3004"/>
        <w:gridCol w:w="6262"/>
      </w:tblGrid>
      <w:tr w:rsidR="00E00C93" w14:paraId="534C5046" w14:textId="77777777" w:rsidTr="00DA53E7">
        <w:trPr>
          <w:trHeight w:val="6186"/>
        </w:trPr>
        <w:tc>
          <w:tcPr>
            <w:tcW w:w="3004" w:type="dxa"/>
          </w:tcPr>
          <w:p w14:paraId="685EF811" w14:textId="5336E413" w:rsidR="00E00C93" w:rsidRDefault="00E00C93" w:rsidP="008C18ED">
            <w:pPr>
              <w:pStyle w:val="a3"/>
              <w:ind w:left="0"/>
            </w:pPr>
            <w:r>
              <w:rPr>
                <w:noProof/>
              </w:rPr>
              <w:drawing>
                <wp:inline distT="0" distB="0" distL="0" distR="0" wp14:anchorId="7BD89B91" wp14:editId="1158D7BD">
                  <wp:extent cx="1495425" cy="39433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shot_20201223-100027_Driv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394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2" w:type="dxa"/>
          </w:tcPr>
          <w:p w14:paraId="3C92DDDE" w14:textId="0C60D89F" w:rsidR="00E00C93" w:rsidRDefault="00E00C93" w:rsidP="00E00C93"/>
          <w:p w14:paraId="7A630C7F" w14:textId="77777777" w:rsidR="00DA53E7" w:rsidRPr="00DA53E7" w:rsidRDefault="00DA53E7" w:rsidP="00E00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E3F26" w14:textId="77777777" w:rsidR="00E00C93" w:rsidRPr="00DA53E7" w:rsidRDefault="00E00C93" w:rsidP="00DA53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Вкл</w:t>
            </w:r>
            <w:proofErr w:type="spellEnd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Выкл</w:t>
            </w:r>
            <w:proofErr w:type="spellEnd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 xml:space="preserve"> питания</w:t>
            </w:r>
          </w:p>
          <w:p w14:paraId="6231337D" w14:textId="0AFEA45D" w:rsidR="00DA53E7" w:rsidRPr="00DA53E7" w:rsidRDefault="00DA53E7" w:rsidP="00DA53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Вкл</w:t>
            </w:r>
            <w:proofErr w:type="spellEnd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Выкл</w:t>
            </w:r>
            <w:proofErr w:type="spellEnd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 xml:space="preserve"> вентилятора</w:t>
            </w:r>
          </w:p>
          <w:p w14:paraId="4EFD659F" w14:textId="1F78B52E" w:rsidR="00E00C93" w:rsidRPr="00DA53E7" w:rsidRDefault="00E00C93" w:rsidP="00DA53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Вкл</w:t>
            </w:r>
            <w:proofErr w:type="spellEnd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Выкл</w:t>
            </w:r>
            <w:proofErr w:type="spellEnd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 xml:space="preserve"> подсветки</w:t>
            </w:r>
          </w:p>
          <w:p w14:paraId="74CB59EF" w14:textId="63B2DC98" w:rsidR="00DA53E7" w:rsidRPr="00DA53E7" w:rsidRDefault="00DA53E7" w:rsidP="00DA53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Кнопка разблокировки режима</w:t>
            </w:r>
          </w:p>
          <w:p w14:paraId="5E817668" w14:textId="3E1E9E37" w:rsidR="00E00C93" w:rsidRPr="00DA53E7" w:rsidRDefault="00E00C93" w:rsidP="00DA53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3E7">
              <w:rPr>
                <w:rFonts w:ascii="Times New Roman" w:hAnsi="Times New Roman" w:cs="Times New Roman"/>
                <w:sz w:val="28"/>
                <w:szCs w:val="28"/>
              </w:rPr>
              <w:t xml:space="preserve">Выбор режима настройки радио </w:t>
            </w:r>
          </w:p>
          <w:p w14:paraId="37A87EB8" w14:textId="12FE5773" w:rsidR="00DA53E7" w:rsidRPr="00DA53E7" w:rsidRDefault="00DA53E7" w:rsidP="00DA53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Озонация</w:t>
            </w:r>
            <w:proofErr w:type="spellEnd"/>
          </w:p>
          <w:p w14:paraId="5FC807B4" w14:textId="3BE7C584" w:rsidR="00DA53E7" w:rsidRPr="00DA53E7" w:rsidRDefault="00E00C93" w:rsidP="00DA53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Выбор режима установки настройки</w:t>
            </w:r>
            <w:r w:rsidR="00DA53E7" w:rsidRPr="00DA53E7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температуры</w:t>
            </w:r>
          </w:p>
          <w:p w14:paraId="48DEBB1C" w14:textId="20A57E94" w:rsidR="00DA53E7" w:rsidRPr="00DA53E7" w:rsidRDefault="00DA53E7" w:rsidP="00DA53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Выбор режима установки настройки</w:t>
            </w:r>
          </w:p>
          <w:p w14:paraId="23DDF03F" w14:textId="1557C570" w:rsidR="00DA53E7" w:rsidRPr="00DA53E7" w:rsidRDefault="00DA53E7" w:rsidP="00DA53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Режим запоминания настройки</w:t>
            </w:r>
          </w:p>
          <w:p w14:paraId="20D16795" w14:textId="696A1A6C" w:rsidR="00DA53E7" w:rsidRPr="00DA53E7" w:rsidRDefault="00DA53E7" w:rsidP="00DA53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Вкл</w:t>
            </w:r>
            <w:proofErr w:type="spellEnd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Выкл</w:t>
            </w:r>
            <w:proofErr w:type="spellEnd"/>
            <w:r w:rsidRPr="00DA53E7">
              <w:rPr>
                <w:rFonts w:ascii="Times New Roman" w:hAnsi="Times New Roman" w:cs="Times New Roman"/>
                <w:sz w:val="28"/>
                <w:szCs w:val="28"/>
              </w:rPr>
              <w:t xml:space="preserve"> пара (STEAM)</w:t>
            </w:r>
          </w:p>
          <w:p w14:paraId="545BA6FE" w14:textId="5B210DE4" w:rsidR="00DA53E7" w:rsidRPr="00DA53E7" w:rsidRDefault="00DA53E7" w:rsidP="00DA53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Кнопка увеличения громкости/температуры</w:t>
            </w:r>
          </w:p>
          <w:p w14:paraId="1E5F910D" w14:textId="7E4C9D91" w:rsidR="00E00C93" w:rsidRPr="00E00C93" w:rsidRDefault="00E00C93" w:rsidP="00DA53E7">
            <w:pPr>
              <w:spacing w:line="360" w:lineRule="auto"/>
            </w:pPr>
            <w:r w:rsidRPr="00DA53E7">
              <w:rPr>
                <w:rFonts w:ascii="Times New Roman" w:hAnsi="Times New Roman" w:cs="Times New Roman"/>
                <w:sz w:val="28"/>
                <w:szCs w:val="28"/>
              </w:rPr>
              <w:t>Кнопка уменьшения громкости/температуры</w:t>
            </w:r>
          </w:p>
        </w:tc>
      </w:tr>
    </w:tbl>
    <w:p w14:paraId="670BD63C" w14:textId="77777777" w:rsidR="008C18ED" w:rsidRDefault="008C18ED" w:rsidP="008C18ED">
      <w:pPr>
        <w:pStyle w:val="a3"/>
      </w:pPr>
    </w:p>
    <w:p w14:paraId="4C269B8E" w14:textId="77777777" w:rsidR="008C18ED" w:rsidRDefault="008C18ED" w:rsidP="008C18ED">
      <w:pPr>
        <w:pStyle w:val="a3"/>
      </w:pPr>
    </w:p>
    <w:p w14:paraId="002A75AD" w14:textId="77777777" w:rsidR="008C18ED" w:rsidRDefault="008C18ED" w:rsidP="008C18ED">
      <w:pPr>
        <w:pStyle w:val="a3"/>
      </w:pPr>
    </w:p>
    <w:p w14:paraId="77F10E37" w14:textId="77777777" w:rsidR="008C18ED" w:rsidRDefault="008C18ED" w:rsidP="008C18ED">
      <w:pPr>
        <w:pStyle w:val="a3"/>
      </w:pPr>
    </w:p>
    <w:p w14:paraId="75BB3FCD" w14:textId="20D98340" w:rsidR="008C18ED" w:rsidRDefault="00CA0BF7" w:rsidP="00CA0BF7">
      <w:pPr>
        <w:pStyle w:val="a3"/>
        <w:ind w:left="-851"/>
      </w:pPr>
      <w:r>
        <w:rPr>
          <w:noProof/>
        </w:rPr>
        <w:lastRenderedPageBreak/>
        <w:drawing>
          <wp:inline distT="0" distB="0" distL="0" distR="0" wp14:anchorId="538D002F" wp14:editId="4943BE98">
            <wp:extent cx="5850255" cy="8366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_20201223-095717_Driv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836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B9263" w14:textId="77777777" w:rsidR="008C18ED" w:rsidRDefault="008C18ED" w:rsidP="008C18E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1A7C0C" w14:textId="5A15CDEC" w:rsidR="006F04B1" w:rsidRDefault="006F04B1" w:rsidP="00CA0BF7"/>
    <w:p w14:paraId="1189B06D" w14:textId="4E961323" w:rsidR="006F04B1" w:rsidRDefault="0073330B" w:rsidP="0073330B">
      <w:pPr>
        <w:pStyle w:val="a3"/>
        <w:ind w:left="0"/>
      </w:pPr>
      <w:r>
        <w:rPr>
          <w:noProof/>
        </w:rPr>
        <w:lastRenderedPageBreak/>
        <w:drawing>
          <wp:inline distT="0" distB="0" distL="0" distR="0" wp14:anchorId="6E68F403" wp14:editId="4564DAC4">
            <wp:extent cx="5314950" cy="7562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20201223-095707_Driv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CE384" w14:textId="2660E611" w:rsidR="006F04B1" w:rsidRDefault="006F04B1" w:rsidP="00911E06">
      <w:pPr>
        <w:pStyle w:val="a3"/>
      </w:pPr>
    </w:p>
    <w:p w14:paraId="6E66ECF9" w14:textId="7D9DF248" w:rsidR="006F04B1" w:rsidRDefault="006F04B1" w:rsidP="00911E06">
      <w:pPr>
        <w:pStyle w:val="a3"/>
      </w:pPr>
    </w:p>
    <w:p w14:paraId="2F64AEAA" w14:textId="448D88FF" w:rsidR="006F04B1" w:rsidRDefault="006F04B1" w:rsidP="00911E06">
      <w:pPr>
        <w:pStyle w:val="a3"/>
      </w:pPr>
    </w:p>
    <w:p w14:paraId="04CD854B" w14:textId="5B7F3BE0" w:rsidR="006F04B1" w:rsidRDefault="006F04B1" w:rsidP="00911E06">
      <w:pPr>
        <w:pStyle w:val="a3"/>
      </w:pPr>
    </w:p>
    <w:p w14:paraId="3B28F1F8" w14:textId="2CD778A8" w:rsidR="006F04B1" w:rsidRDefault="006F04B1" w:rsidP="00911E06">
      <w:pPr>
        <w:pStyle w:val="a3"/>
      </w:pPr>
    </w:p>
    <w:p w14:paraId="613C9C65" w14:textId="6D48C6F3" w:rsidR="006F04B1" w:rsidRDefault="006F04B1" w:rsidP="00911E06">
      <w:pPr>
        <w:pStyle w:val="a3"/>
      </w:pPr>
    </w:p>
    <w:p w14:paraId="1C054693" w14:textId="24BEE233" w:rsidR="006F04B1" w:rsidRDefault="006F04B1" w:rsidP="00911E06">
      <w:pPr>
        <w:pStyle w:val="a3"/>
      </w:pPr>
    </w:p>
    <w:p w14:paraId="49F87753" w14:textId="5C0678DA" w:rsidR="00540B10" w:rsidRDefault="00540B10" w:rsidP="00911E06">
      <w:pPr>
        <w:pStyle w:val="a3"/>
      </w:pPr>
    </w:p>
    <w:p w14:paraId="7F572AE4" w14:textId="4E157C04" w:rsidR="00540B10" w:rsidRDefault="00540B10" w:rsidP="00911E06">
      <w:pPr>
        <w:pStyle w:val="a3"/>
      </w:pPr>
    </w:p>
    <w:p w14:paraId="294383CA" w14:textId="627C3319" w:rsidR="00540B10" w:rsidRDefault="00540B10" w:rsidP="00911E06">
      <w:pPr>
        <w:pStyle w:val="a3"/>
      </w:pPr>
      <w:r w:rsidRPr="00540B10">
        <w:rPr>
          <w:rFonts w:ascii="Times New Roman" w:hAnsi="Times New Roman" w:cs="Times New Roman"/>
          <w:b/>
          <w:bCs/>
          <w:sz w:val="36"/>
          <w:szCs w:val="36"/>
        </w:rPr>
        <w:lastRenderedPageBreak/>
        <w:t>Неисправности и методы их устранения</w:t>
      </w:r>
    </w:p>
    <w:tbl>
      <w:tblPr>
        <w:tblStyle w:val="a4"/>
        <w:tblW w:w="11057" w:type="dxa"/>
        <w:tblInd w:w="-1423" w:type="dxa"/>
        <w:tblLook w:val="04A0" w:firstRow="1" w:lastRow="0" w:firstColumn="1" w:lastColumn="0" w:noHBand="0" w:noVBand="1"/>
      </w:tblPr>
      <w:tblGrid>
        <w:gridCol w:w="2805"/>
        <w:gridCol w:w="4176"/>
        <w:gridCol w:w="4076"/>
      </w:tblGrid>
      <w:tr w:rsidR="00540B10" w14:paraId="7D64F16E" w14:textId="77777777" w:rsidTr="00540B10">
        <w:tc>
          <w:tcPr>
            <w:tcW w:w="2552" w:type="dxa"/>
          </w:tcPr>
          <w:p w14:paraId="3881595E" w14:textId="6B0A1638" w:rsidR="00540B10" w:rsidRPr="00540B10" w:rsidRDefault="00540B10" w:rsidP="00540B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B10">
              <w:rPr>
                <w:rFonts w:ascii="Times New Roman" w:hAnsi="Times New Roman" w:cs="Times New Roman"/>
                <w:b/>
                <w:bCs/>
              </w:rPr>
              <w:t>НАИМЕНОВАНИЕ НЕИСПРАВНОСТИ</w:t>
            </w:r>
          </w:p>
        </w:tc>
        <w:tc>
          <w:tcPr>
            <w:tcW w:w="4305" w:type="dxa"/>
          </w:tcPr>
          <w:p w14:paraId="554E3806" w14:textId="43D00048" w:rsidR="00540B10" w:rsidRPr="00540B10" w:rsidRDefault="00540B10" w:rsidP="00540B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B10">
              <w:rPr>
                <w:rFonts w:ascii="Times New Roman" w:hAnsi="Times New Roman" w:cs="Times New Roman"/>
                <w:b/>
                <w:bCs/>
              </w:rPr>
              <w:t>ПРИЧИНА НЕИСПРАВНОСТИ</w:t>
            </w:r>
          </w:p>
        </w:tc>
        <w:tc>
          <w:tcPr>
            <w:tcW w:w="4200" w:type="dxa"/>
          </w:tcPr>
          <w:p w14:paraId="34C825F5" w14:textId="0E0A3700" w:rsidR="00540B10" w:rsidRPr="00540B10" w:rsidRDefault="00540B10" w:rsidP="00540B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B10">
              <w:rPr>
                <w:rFonts w:ascii="Times New Roman" w:hAnsi="Times New Roman" w:cs="Times New Roman"/>
                <w:b/>
                <w:bCs/>
              </w:rPr>
              <w:t>МЕТОД УСТРАНЕНИЯ</w:t>
            </w:r>
          </w:p>
        </w:tc>
      </w:tr>
      <w:tr w:rsidR="0012094E" w14:paraId="4D36E41F" w14:textId="77777777" w:rsidTr="00540B10">
        <w:tc>
          <w:tcPr>
            <w:tcW w:w="2552" w:type="dxa"/>
            <w:vMerge w:val="restart"/>
          </w:tcPr>
          <w:p w14:paraId="248F0977" w14:textId="48A74880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Контрольная панель не работает</w:t>
            </w:r>
          </w:p>
        </w:tc>
        <w:tc>
          <w:tcPr>
            <w:tcW w:w="4305" w:type="dxa"/>
          </w:tcPr>
          <w:p w14:paraId="1E6AE17D" w14:textId="4119DB5D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Не включен источник питания</w:t>
            </w:r>
          </w:p>
        </w:tc>
        <w:tc>
          <w:tcPr>
            <w:tcW w:w="4200" w:type="dxa"/>
          </w:tcPr>
          <w:p w14:paraId="0559484A" w14:textId="19508079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Проверить включение источника питания</w:t>
            </w:r>
          </w:p>
        </w:tc>
      </w:tr>
      <w:tr w:rsidR="0012094E" w14:paraId="73D357B2" w14:textId="77777777" w:rsidTr="00540B10">
        <w:tc>
          <w:tcPr>
            <w:tcW w:w="2552" w:type="dxa"/>
            <w:vMerge/>
          </w:tcPr>
          <w:p w14:paraId="4DDA5DAA" w14:textId="77777777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4D482BE2" w14:textId="2809F230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УЗО сработало и не разомкнулось</w:t>
            </w:r>
          </w:p>
        </w:tc>
        <w:tc>
          <w:tcPr>
            <w:tcW w:w="4200" w:type="dxa"/>
          </w:tcPr>
          <w:p w14:paraId="64C850DF" w14:textId="4FAF04D6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Проверить причину и перезапустить устройство</w:t>
            </w:r>
          </w:p>
        </w:tc>
      </w:tr>
      <w:tr w:rsidR="0012094E" w14:paraId="2B2042B3" w14:textId="77777777" w:rsidTr="00540B10">
        <w:tc>
          <w:tcPr>
            <w:tcW w:w="2552" w:type="dxa"/>
            <w:vMerge/>
          </w:tcPr>
          <w:p w14:paraId="0DD83BF5" w14:textId="77777777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3B80D5E2" w14:textId="2A6D004C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Не подключен или ненадежно подключен блок питания к контрольной панели</w:t>
            </w:r>
          </w:p>
        </w:tc>
        <w:tc>
          <w:tcPr>
            <w:tcW w:w="4200" w:type="dxa"/>
          </w:tcPr>
          <w:p w14:paraId="589A1B90" w14:textId="204840F4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Переподключить</w:t>
            </w:r>
            <w:proofErr w:type="spellEnd"/>
            <w:r w:rsidRPr="00D94331">
              <w:rPr>
                <w:rFonts w:ascii="Times New Roman" w:hAnsi="Times New Roman" w:cs="Times New Roman"/>
                <w:sz w:val="28"/>
                <w:szCs w:val="28"/>
              </w:rPr>
              <w:t xml:space="preserve"> или заменить панель управления</w:t>
            </w:r>
          </w:p>
        </w:tc>
      </w:tr>
      <w:tr w:rsidR="0012094E" w14:paraId="191F2DD9" w14:textId="77777777" w:rsidTr="00540B10">
        <w:tc>
          <w:tcPr>
            <w:tcW w:w="2552" w:type="dxa"/>
            <w:vMerge/>
          </w:tcPr>
          <w:p w14:paraId="0FAB8946" w14:textId="77777777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42BDF767" w14:textId="5DC19ECF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Сгорел предохранитель в блоке питания</w:t>
            </w:r>
          </w:p>
        </w:tc>
        <w:tc>
          <w:tcPr>
            <w:tcW w:w="4200" w:type="dxa"/>
          </w:tcPr>
          <w:p w14:paraId="0CC9145F" w14:textId="779D8049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Заменить предохранитель (3 А)</w:t>
            </w:r>
          </w:p>
        </w:tc>
      </w:tr>
      <w:tr w:rsidR="0012094E" w14:paraId="47538EFE" w14:textId="77777777" w:rsidTr="00540B10">
        <w:tc>
          <w:tcPr>
            <w:tcW w:w="2552" w:type="dxa"/>
            <w:vMerge w:val="restart"/>
          </w:tcPr>
          <w:p w14:paraId="5C2E8D2F" w14:textId="43CB8CFC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Мало радиоканалов с одновременным сильным радиошумом</w:t>
            </w:r>
          </w:p>
        </w:tc>
        <w:tc>
          <w:tcPr>
            <w:tcW w:w="4305" w:type="dxa"/>
          </w:tcPr>
          <w:p w14:paraId="00EB3C7D" w14:textId="6246361D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Антенна не развернута</w:t>
            </w:r>
          </w:p>
        </w:tc>
        <w:tc>
          <w:tcPr>
            <w:tcW w:w="4200" w:type="dxa"/>
          </w:tcPr>
          <w:p w14:paraId="5B7C36EA" w14:textId="07304CB4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Развернуть антенну</w:t>
            </w:r>
          </w:p>
        </w:tc>
        <w:bookmarkStart w:id="0" w:name="_GoBack"/>
        <w:bookmarkEnd w:id="0"/>
      </w:tr>
      <w:tr w:rsidR="0012094E" w14:paraId="6F574223" w14:textId="77777777" w:rsidTr="00540B10">
        <w:tc>
          <w:tcPr>
            <w:tcW w:w="2552" w:type="dxa"/>
            <w:vMerge/>
          </w:tcPr>
          <w:p w14:paraId="6BA17F5C" w14:textId="77777777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2D9FEB80" w14:textId="295B79D1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Направленность антенны не правильная</w:t>
            </w:r>
          </w:p>
        </w:tc>
        <w:tc>
          <w:tcPr>
            <w:tcW w:w="4200" w:type="dxa"/>
          </w:tcPr>
          <w:p w14:paraId="6B1A69BC" w14:textId="434BB602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Правильно направить антенну</w:t>
            </w:r>
          </w:p>
        </w:tc>
      </w:tr>
      <w:tr w:rsidR="0012094E" w14:paraId="3E7AF750" w14:textId="77777777" w:rsidTr="00540B10">
        <w:tc>
          <w:tcPr>
            <w:tcW w:w="2552" w:type="dxa"/>
            <w:vMerge/>
          </w:tcPr>
          <w:p w14:paraId="019127D6" w14:textId="77777777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38B1FE9B" w14:textId="71B09F5A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Мало каналов или слабый сигнал в комнате</w:t>
            </w:r>
          </w:p>
        </w:tc>
        <w:tc>
          <w:tcPr>
            <w:tcW w:w="4200" w:type="dxa"/>
          </w:tcPr>
          <w:p w14:paraId="1F814D30" w14:textId="0B772503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Установить дополнительную внешнюю антенну</w:t>
            </w:r>
          </w:p>
        </w:tc>
      </w:tr>
      <w:tr w:rsidR="0012094E" w14:paraId="7B29D2D3" w14:textId="77777777" w:rsidTr="00540B10">
        <w:tc>
          <w:tcPr>
            <w:tcW w:w="2552" w:type="dxa"/>
            <w:vMerge w:val="restart"/>
          </w:tcPr>
          <w:p w14:paraId="0E6E9FD7" w14:textId="57F92B20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На дисплее загорелось Е1</w:t>
            </w:r>
          </w:p>
        </w:tc>
        <w:tc>
          <w:tcPr>
            <w:tcW w:w="4305" w:type="dxa"/>
          </w:tcPr>
          <w:p w14:paraId="44F6C489" w14:textId="31B5F75E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Не открыт водяной кран</w:t>
            </w:r>
          </w:p>
        </w:tc>
        <w:tc>
          <w:tcPr>
            <w:tcW w:w="4200" w:type="dxa"/>
          </w:tcPr>
          <w:p w14:paraId="49DE95E8" w14:textId="1E65D172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 xml:space="preserve">Открыть вентиль </w:t>
            </w:r>
          </w:p>
        </w:tc>
      </w:tr>
      <w:tr w:rsidR="0012094E" w14:paraId="12327BF2" w14:textId="77777777" w:rsidTr="00540B10">
        <w:tc>
          <w:tcPr>
            <w:tcW w:w="2552" w:type="dxa"/>
            <w:vMerge/>
          </w:tcPr>
          <w:p w14:paraId="0E89D7ED" w14:textId="77777777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592D4888" w14:textId="6B88A4DF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 xml:space="preserve">Давление воды слабое или отсутствует </w:t>
            </w:r>
          </w:p>
        </w:tc>
        <w:tc>
          <w:tcPr>
            <w:tcW w:w="4200" w:type="dxa"/>
          </w:tcPr>
          <w:p w14:paraId="39447468" w14:textId="7F0D8706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Подождать до создания давления воды</w:t>
            </w:r>
          </w:p>
        </w:tc>
      </w:tr>
      <w:tr w:rsidR="0012094E" w14:paraId="51D9F3E7" w14:textId="77777777" w:rsidTr="00540B10">
        <w:tc>
          <w:tcPr>
            <w:tcW w:w="2552" w:type="dxa"/>
            <w:vMerge/>
          </w:tcPr>
          <w:p w14:paraId="35C9B54D" w14:textId="77777777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163D2244" w14:textId="65713557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Повреждены электрические части</w:t>
            </w:r>
          </w:p>
        </w:tc>
        <w:tc>
          <w:tcPr>
            <w:tcW w:w="4200" w:type="dxa"/>
          </w:tcPr>
          <w:p w14:paraId="425855A2" w14:textId="75FBE762" w:rsidR="0012094E" w:rsidRPr="00D94331" w:rsidRDefault="0012094E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Заменить электрические части</w:t>
            </w:r>
          </w:p>
        </w:tc>
      </w:tr>
      <w:tr w:rsidR="00D94331" w14:paraId="0D031B50" w14:textId="77777777" w:rsidTr="00540B10">
        <w:tc>
          <w:tcPr>
            <w:tcW w:w="2552" w:type="dxa"/>
            <w:vMerge w:val="restart"/>
          </w:tcPr>
          <w:p w14:paraId="316ECCC5" w14:textId="07F1962B" w:rsidR="00D94331" w:rsidRPr="00D94331" w:rsidRDefault="00D94331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На дисплее загорелось Е</w:t>
            </w: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5" w:type="dxa"/>
          </w:tcPr>
          <w:p w14:paraId="02B271F8" w14:textId="218F15C0" w:rsidR="00D94331" w:rsidRPr="00D94331" w:rsidRDefault="00D94331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Не подключен или ненадежно подключен блок питания к парогенератору</w:t>
            </w:r>
          </w:p>
        </w:tc>
        <w:tc>
          <w:tcPr>
            <w:tcW w:w="4200" w:type="dxa"/>
          </w:tcPr>
          <w:p w14:paraId="12CAE6C0" w14:textId="7C18B4CF" w:rsidR="00D94331" w:rsidRPr="00D94331" w:rsidRDefault="00D94331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Переподключить</w:t>
            </w:r>
            <w:proofErr w:type="spellEnd"/>
            <w:r w:rsidRPr="00D94331">
              <w:rPr>
                <w:rFonts w:ascii="Times New Roman" w:hAnsi="Times New Roman" w:cs="Times New Roman"/>
                <w:sz w:val="28"/>
                <w:szCs w:val="28"/>
              </w:rPr>
              <w:t xml:space="preserve"> или заменить панель управления</w:t>
            </w:r>
          </w:p>
        </w:tc>
      </w:tr>
      <w:tr w:rsidR="00D94331" w14:paraId="50DB3030" w14:textId="77777777" w:rsidTr="00540B10">
        <w:tc>
          <w:tcPr>
            <w:tcW w:w="2552" w:type="dxa"/>
            <w:vMerge/>
          </w:tcPr>
          <w:p w14:paraId="4B3B8216" w14:textId="77777777" w:rsidR="00D94331" w:rsidRPr="00D94331" w:rsidRDefault="00D94331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44FA5E68" w14:textId="711C169C" w:rsidR="00D94331" w:rsidRPr="00D94331" w:rsidRDefault="00D94331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Поврежден нагревательный элемент</w:t>
            </w:r>
          </w:p>
        </w:tc>
        <w:tc>
          <w:tcPr>
            <w:tcW w:w="4200" w:type="dxa"/>
          </w:tcPr>
          <w:p w14:paraId="5404A282" w14:textId="1840634B" w:rsidR="00D94331" w:rsidRPr="00D94331" w:rsidRDefault="00D94331" w:rsidP="00D3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Проверить защиту от перегрева и определить причину</w:t>
            </w:r>
          </w:p>
        </w:tc>
      </w:tr>
      <w:tr w:rsidR="00D94331" w14:paraId="3942311D" w14:textId="77777777" w:rsidTr="00540B10">
        <w:tc>
          <w:tcPr>
            <w:tcW w:w="2552" w:type="dxa"/>
            <w:vMerge w:val="restart"/>
          </w:tcPr>
          <w:p w14:paraId="03D48EE9" w14:textId="49465AE5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Сбой в работе освещения/подсветки</w:t>
            </w:r>
          </w:p>
        </w:tc>
        <w:tc>
          <w:tcPr>
            <w:tcW w:w="4305" w:type="dxa"/>
          </w:tcPr>
          <w:p w14:paraId="0C7B4296" w14:textId="67010D42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Не соединен кабель</w:t>
            </w:r>
          </w:p>
        </w:tc>
        <w:tc>
          <w:tcPr>
            <w:tcW w:w="4200" w:type="dxa"/>
          </w:tcPr>
          <w:p w14:paraId="6FB621F9" w14:textId="153C81B8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Соединить кабель</w:t>
            </w:r>
          </w:p>
        </w:tc>
      </w:tr>
      <w:tr w:rsidR="00D94331" w14:paraId="178CCD7E" w14:textId="77777777" w:rsidTr="00540B10">
        <w:tc>
          <w:tcPr>
            <w:tcW w:w="2552" w:type="dxa"/>
            <w:vMerge/>
          </w:tcPr>
          <w:p w14:paraId="3B62EF7D" w14:textId="77777777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5D8A72F6" w14:textId="48219B88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Сгорел предохранитель</w:t>
            </w:r>
          </w:p>
        </w:tc>
        <w:tc>
          <w:tcPr>
            <w:tcW w:w="4200" w:type="dxa"/>
          </w:tcPr>
          <w:p w14:paraId="23693E6E" w14:textId="4D4934B4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Заменить предохранитель</w:t>
            </w:r>
          </w:p>
        </w:tc>
      </w:tr>
      <w:tr w:rsidR="00D94331" w14:paraId="2CE28C96" w14:textId="77777777" w:rsidTr="00540B10">
        <w:tc>
          <w:tcPr>
            <w:tcW w:w="2552" w:type="dxa"/>
            <w:vMerge/>
          </w:tcPr>
          <w:p w14:paraId="0FB411D9" w14:textId="77777777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0A1D78B8" w14:textId="71F61EFD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Повреждены электрические части</w:t>
            </w:r>
          </w:p>
        </w:tc>
        <w:tc>
          <w:tcPr>
            <w:tcW w:w="4200" w:type="dxa"/>
          </w:tcPr>
          <w:p w14:paraId="27ACD7E1" w14:textId="7ADEFFC8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Заменить электрические части</w:t>
            </w:r>
          </w:p>
        </w:tc>
      </w:tr>
      <w:tr w:rsidR="00D94331" w14:paraId="270B84F7" w14:textId="77777777" w:rsidTr="00540B10">
        <w:tc>
          <w:tcPr>
            <w:tcW w:w="2552" w:type="dxa"/>
            <w:vMerge w:val="restart"/>
          </w:tcPr>
          <w:p w14:paraId="0A3812AA" w14:textId="6EEB637E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Неисправность вентилятора</w:t>
            </w:r>
          </w:p>
        </w:tc>
        <w:tc>
          <w:tcPr>
            <w:tcW w:w="4305" w:type="dxa"/>
          </w:tcPr>
          <w:p w14:paraId="2430B1C4" w14:textId="129BCB52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Не соединен кабель</w:t>
            </w:r>
          </w:p>
        </w:tc>
        <w:tc>
          <w:tcPr>
            <w:tcW w:w="4200" w:type="dxa"/>
          </w:tcPr>
          <w:p w14:paraId="7B2073E8" w14:textId="2032D6CC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Соединить кабель</w:t>
            </w:r>
          </w:p>
        </w:tc>
      </w:tr>
      <w:tr w:rsidR="00D94331" w14:paraId="32BCA192" w14:textId="77777777" w:rsidTr="00540B10">
        <w:tc>
          <w:tcPr>
            <w:tcW w:w="2552" w:type="dxa"/>
            <w:vMerge/>
          </w:tcPr>
          <w:p w14:paraId="7FF8D0F7" w14:textId="77777777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0775A0C0" w14:textId="3E275B53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Сгорел предохранитель</w:t>
            </w:r>
          </w:p>
        </w:tc>
        <w:tc>
          <w:tcPr>
            <w:tcW w:w="4200" w:type="dxa"/>
          </w:tcPr>
          <w:p w14:paraId="46A49388" w14:textId="596710FF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Заменить предохранитель</w:t>
            </w:r>
          </w:p>
        </w:tc>
      </w:tr>
      <w:tr w:rsidR="00D94331" w14:paraId="05548AD0" w14:textId="77777777" w:rsidTr="00540B10">
        <w:tc>
          <w:tcPr>
            <w:tcW w:w="2552" w:type="dxa"/>
            <w:vMerge/>
          </w:tcPr>
          <w:p w14:paraId="098F3DBA" w14:textId="77777777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573FBA52" w14:textId="6281212D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Соединительные контакты подключены неправильно</w:t>
            </w:r>
          </w:p>
        </w:tc>
        <w:tc>
          <w:tcPr>
            <w:tcW w:w="4200" w:type="dxa"/>
          </w:tcPr>
          <w:p w14:paraId="42DBCD02" w14:textId="789FCD89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Проверить полярность соединения и исправить при необходимости</w:t>
            </w:r>
          </w:p>
        </w:tc>
      </w:tr>
      <w:tr w:rsidR="00D94331" w14:paraId="2D34E1DE" w14:textId="77777777" w:rsidTr="00540B10">
        <w:tc>
          <w:tcPr>
            <w:tcW w:w="2552" w:type="dxa"/>
            <w:vMerge/>
          </w:tcPr>
          <w:p w14:paraId="175E132C" w14:textId="77777777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5" w:type="dxa"/>
          </w:tcPr>
          <w:p w14:paraId="0F124F03" w14:textId="2C11B42F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Повреждены электрические части</w:t>
            </w:r>
          </w:p>
        </w:tc>
        <w:tc>
          <w:tcPr>
            <w:tcW w:w="4200" w:type="dxa"/>
          </w:tcPr>
          <w:p w14:paraId="4C6DD944" w14:textId="3B40BDAA" w:rsidR="00D94331" w:rsidRPr="00D94331" w:rsidRDefault="00D94331" w:rsidP="00120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331">
              <w:rPr>
                <w:rFonts w:ascii="Times New Roman" w:hAnsi="Times New Roman" w:cs="Times New Roman"/>
                <w:sz w:val="28"/>
                <w:szCs w:val="28"/>
              </w:rPr>
              <w:t>Заменить электрические части</w:t>
            </w:r>
          </w:p>
        </w:tc>
      </w:tr>
    </w:tbl>
    <w:p w14:paraId="3897488D" w14:textId="77777777" w:rsidR="00911E06" w:rsidRDefault="00911E06" w:rsidP="00D34CA1"/>
    <w:sectPr w:rsidR="00911E06" w:rsidSect="00D34CA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42D3"/>
    <w:multiLevelType w:val="hybridMultilevel"/>
    <w:tmpl w:val="9B7203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F6F24"/>
    <w:multiLevelType w:val="hybridMultilevel"/>
    <w:tmpl w:val="F7F40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2D2C"/>
    <w:multiLevelType w:val="hybridMultilevel"/>
    <w:tmpl w:val="5D564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91648"/>
    <w:multiLevelType w:val="hybridMultilevel"/>
    <w:tmpl w:val="DB749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75370"/>
    <w:multiLevelType w:val="hybridMultilevel"/>
    <w:tmpl w:val="7ADE398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925CE5"/>
    <w:multiLevelType w:val="hybridMultilevel"/>
    <w:tmpl w:val="0A606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5053F"/>
    <w:multiLevelType w:val="hybridMultilevel"/>
    <w:tmpl w:val="E69E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A1AD2"/>
    <w:multiLevelType w:val="hybridMultilevel"/>
    <w:tmpl w:val="2A1837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9C3569"/>
    <w:multiLevelType w:val="hybridMultilevel"/>
    <w:tmpl w:val="B4048BE6"/>
    <w:lvl w:ilvl="0" w:tplc="041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566FD"/>
    <w:multiLevelType w:val="hybridMultilevel"/>
    <w:tmpl w:val="96384FC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42028"/>
    <w:multiLevelType w:val="hybridMultilevel"/>
    <w:tmpl w:val="96B055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3CDC"/>
    <w:multiLevelType w:val="hybridMultilevel"/>
    <w:tmpl w:val="E6F033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010349"/>
    <w:multiLevelType w:val="hybridMultilevel"/>
    <w:tmpl w:val="699E59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895E1B"/>
    <w:multiLevelType w:val="hybridMultilevel"/>
    <w:tmpl w:val="0CD0078E"/>
    <w:lvl w:ilvl="0" w:tplc="041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55D86"/>
    <w:multiLevelType w:val="hybridMultilevel"/>
    <w:tmpl w:val="3A287E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BF17D0"/>
    <w:multiLevelType w:val="hybridMultilevel"/>
    <w:tmpl w:val="7C4865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05E84"/>
    <w:multiLevelType w:val="hybridMultilevel"/>
    <w:tmpl w:val="8710F2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BE6747"/>
    <w:multiLevelType w:val="hybridMultilevel"/>
    <w:tmpl w:val="98B61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B1997"/>
    <w:multiLevelType w:val="hybridMultilevel"/>
    <w:tmpl w:val="D17076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24D1"/>
    <w:multiLevelType w:val="hybridMultilevel"/>
    <w:tmpl w:val="3814BA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AB1714"/>
    <w:multiLevelType w:val="hybridMultilevel"/>
    <w:tmpl w:val="2D48B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3"/>
  </w:num>
  <w:num w:numId="5">
    <w:abstractNumId w:val="18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19"/>
  </w:num>
  <w:num w:numId="11">
    <w:abstractNumId w:val="20"/>
  </w:num>
  <w:num w:numId="12">
    <w:abstractNumId w:val="2"/>
  </w:num>
  <w:num w:numId="13">
    <w:abstractNumId w:val="17"/>
  </w:num>
  <w:num w:numId="14">
    <w:abstractNumId w:val="0"/>
  </w:num>
  <w:num w:numId="15">
    <w:abstractNumId w:val="14"/>
  </w:num>
  <w:num w:numId="16">
    <w:abstractNumId w:val="16"/>
  </w:num>
  <w:num w:numId="17">
    <w:abstractNumId w:val="12"/>
  </w:num>
  <w:num w:numId="18">
    <w:abstractNumId w:val="7"/>
  </w:num>
  <w:num w:numId="19">
    <w:abstractNumId w:val="3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33"/>
    <w:rsid w:val="00011B3D"/>
    <w:rsid w:val="000D59A2"/>
    <w:rsid w:val="000F1C88"/>
    <w:rsid w:val="0012094E"/>
    <w:rsid w:val="002F2C2A"/>
    <w:rsid w:val="003A4991"/>
    <w:rsid w:val="003C6B5D"/>
    <w:rsid w:val="004B5711"/>
    <w:rsid w:val="004B7E5B"/>
    <w:rsid w:val="00526D33"/>
    <w:rsid w:val="00540B10"/>
    <w:rsid w:val="00630A2B"/>
    <w:rsid w:val="00665D7B"/>
    <w:rsid w:val="006F04B1"/>
    <w:rsid w:val="00704642"/>
    <w:rsid w:val="00725DE0"/>
    <w:rsid w:val="0073330B"/>
    <w:rsid w:val="00787C5E"/>
    <w:rsid w:val="00856D23"/>
    <w:rsid w:val="008664BE"/>
    <w:rsid w:val="00871150"/>
    <w:rsid w:val="008A4BC9"/>
    <w:rsid w:val="008C18ED"/>
    <w:rsid w:val="008D0408"/>
    <w:rsid w:val="00910F44"/>
    <w:rsid w:val="00911E06"/>
    <w:rsid w:val="00A02128"/>
    <w:rsid w:val="00A062D2"/>
    <w:rsid w:val="00A93E68"/>
    <w:rsid w:val="00AD445B"/>
    <w:rsid w:val="00AE483B"/>
    <w:rsid w:val="00AF2367"/>
    <w:rsid w:val="00C624F7"/>
    <w:rsid w:val="00CA0BF7"/>
    <w:rsid w:val="00CC51A8"/>
    <w:rsid w:val="00CD3C02"/>
    <w:rsid w:val="00D34CA1"/>
    <w:rsid w:val="00D94331"/>
    <w:rsid w:val="00DA53E7"/>
    <w:rsid w:val="00DE477C"/>
    <w:rsid w:val="00E00C93"/>
    <w:rsid w:val="00E0743D"/>
    <w:rsid w:val="00E93F3F"/>
    <w:rsid w:val="00EF1B64"/>
    <w:rsid w:val="00F02A90"/>
    <w:rsid w:val="00F86434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5550"/>
  <w15:chartTrackingRefBased/>
  <w15:docId w15:val="{CA464A99-B41A-4D38-8B25-068509A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7C"/>
    <w:pPr>
      <w:ind w:left="720"/>
      <w:contextualSpacing/>
    </w:pPr>
  </w:style>
  <w:style w:type="table" w:styleId="a4">
    <w:name w:val="Table Grid"/>
    <w:basedOn w:val="a1"/>
    <w:uiPriority w:val="39"/>
    <w:rsid w:val="0091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8BE8-D4C6-49F4-A3E6-8D9542E9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2020-12-23T14:18:00Z</cp:lastPrinted>
  <dcterms:created xsi:type="dcterms:W3CDTF">2020-12-21T13:09:00Z</dcterms:created>
  <dcterms:modified xsi:type="dcterms:W3CDTF">2020-12-23T14:18:00Z</dcterms:modified>
</cp:coreProperties>
</file>